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DC" w:rsidRPr="00872CDC" w:rsidRDefault="00872CDC" w:rsidP="008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D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72CD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72CD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Открытый банк итогового изложения пополнен новыми текстами.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72CD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72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сайте ФГБНУ «ФИПИ» опубликованы следующие материалы: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5" w:tgtFrame="_blank" w:history="1">
        <w:r w:rsidRPr="00872CDC">
          <w:rPr>
            <w:rFonts w:ascii="Arial" w:eastAsia="Times New Roman" w:hAnsi="Arial" w:cs="Arial"/>
            <w:color w:val="1E7B84"/>
            <w:sz w:val="24"/>
            <w:szCs w:val="24"/>
            <w:lang w:eastAsia="ru-RU"/>
          </w:rPr>
          <w:t>1. Структура закрытого банка тем итогового сочинения</w:t>
        </w:r>
      </w:hyperlink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(уточнена)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tgtFrame="_blank" w:history="1">
        <w:r w:rsidRPr="00872CDC">
          <w:rPr>
            <w:rFonts w:ascii="Arial" w:eastAsia="Times New Roman" w:hAnsi="Arial" w:cs="Arial"/>
            <w:color w:val="1E7B84"/>
            <w:sz w:val="24"/>
            <w:szCs w:val="24"/>
            <w:lang w:eastAsia="ru-RU"/>
          </w:rPr>
          <w:t>2. Комментарии к разделам закрытого банка тем итогового сочинения</w:t>
        </w:r>
      </w:hyperlink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(уточнены)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7" w:tgtFrame="_blank" w:history="1">
        <w:r w:rsidRPr="00872CDC">
          <w:rPr>
            <w:rFonts w:ascii="Arial" w:eastAsia="Times New Roman" w:hAnsi="Arial" w:cs="Arial"/>
            <w:color w:val="1E7B84"/>
            <w:sz w:val="24"/>
            <w:szCs w:val="24"/>
            <w:lang w:eastAsia="ru-RU"/>
          </w:rPr>
          <w:t>3. Образец комплекта тем 2023/24 учебного года</w:t>
        </w:r>
      </w:hyperlink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(обновлен)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8" w:tgtFrame="_blank" w:history="1">
        <w:r w:rsidRPr="00872CDC">
          <w:rPr>
            <w:rFonts w:ascii="Arial" w:eastAsia="Times New Roman" w:hAnsi="Arial" w:cs="Arial"/>
            <w:color w:val="1E7B84"/>
            <w:sz w:val="24"/>
            <w:szCs w:val="24"/>
            <w:lang w:eastAsia="ru-RU"/>
          </w:rPr>
          <w:t>4. Критерии оценивания итогового сочинения (изложения)</w:t>
        </w:r>
      </w:hyperlink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(без изменений)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9" w:history="1">
        <w:r w:rsidRPr="00872CDC">
          <w:rPr>
            <w:rFonts w:ascii="Arial" w:eastAsia="Times New Roman" w:hAnsi="Arial" w:cs="Arial"/>
            <w:b/>
            <w:bCs/>
            <w:color w:val="000000"/>
            <w:sz w:val="30"/>
            <w:lang w:eastAsia="ru-RU"/>
          </w:rPr>
          <w:t xml:space="preserve">Письмо </w:t>
        </w:r>
        <w:proofErr w:type="spellStart"/>
        <w:r w:rsidRPr="00872CDC">
          <w:rPr>
            <w:rFonts w:ascii="Arial" w:eastAsia="Times New Roman" w:hAnsi="Arial" w:cs="Arial"/>
            <w:b/>
            <w:bCs/>
            <w:color w:val="000000"/>
            <w:sz w:val="30"/>
            <w:lang w:eastAsia="ru-RU"/>
          </w:rPr>
          <w:t>Рособрнадзора</w:t>
        </w:r>
        <w:proofErr w:type="spellEnd"/>
        <w:r w:rsidRPr="00872CDC">
          <w:rPr>
            <w:rFonts w:ascii="Arial" w:eastAsia="Times New Roman" w:hAnsi="Arial" w:cs="Arial"/>
            <w:b/>
            <w:bCs/>
            <w:color w:val="000000"/>
            <w:sz w:val="30"/>
            <w:lang w:eastAsia="ru-RU"/>
          </w:rPr>
          <w:t xml:space="preserve"> № 04-303 от 21.09.2023 о направлении методических документов, рекомендуемых при организации и проведении итогового сочинения (изложения) в 2023/24 учебном году</w:t>
        </w:r>
      </w:hyperlink>
      <w:r w:rsidRPr="00872CDC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  <w:r w:rsidRPr="0087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72CDC" w:rsidRPr="00872CDC" w:rsidRDefault="00872CDC" w:rsidP="00872CDC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0" w:tgtFrame="_blank" w:history="1">
        <w:r w:rsidRPr="00872CDC">
          <w:rPr>
            <w:rFonts w:ascii="Arial" w:eastAsia="Times New Roman" w:hAnsi="Arial" w:cs="Arial"/>
            <w:color w:val="1E7B84"/>
            <w:sz w:val="30"/>
            <w:lang w:eastAsia="ru-RU"/>
          </w:rPr>
          <w:t>Методические рекомендаци</w:t>
        </w:r>
        <w:r w:rsidRPr="00872CDC">
          <w:rPr>
            <w:rFonts w:ascii="Arial" w:eastAsia="Times New Roman" w:hAnsi="Arial" w:cs="Arial"/>
            <w:color w:val="1E7B84"/>
            <w:sz w:val="30"/>
            <w:lang w:eastAsia="ru-RU"/>
          </w:rPr>
          <w:t>и</w:t>
        </w:r>
        <w:r w:rsidRPr="00872CDC">
          <w:rPr>
            <w:rFonts w:ascii="Arial" w:eastAsia="Times New Roman" w:hAnsi="Arial" w:cs="Arial"/>
            <w:color w:val="1E7B84"/>
            <w:sz w:val="30"/>
            <w:lang w:eastAsia="ru-RU"/>
          </w:rPr>
          <w:t xml:space="preserve"> по организации и проведению итогового сочинения (изложения) в 2023/24 учебном году</w:t>
        </w:r>
      </w:hyperlink>
    </w:p>
    <w:p w:rsidR="00872CDC" w:rsidRPr="00872CDC" w:rsidRDefault="00872CDC" w:rsidP="00872CDC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1" w:tgtFrame="_blank" w:history="1">
        <w:r w:rsidRPr="00872CDC">
          <w:rPr>
            <w:rFonts w:ascii="Arial" w:eastAsia="Times New Roman" w:hAnsi="Arial" w:cs="Arial"/>
            <w:color w:val="1E7B84"/>
            <w:sz w:val="30"/>
            <w:lang w:eastAsia="ru-RU"/>
          </w:rPr>
          <w:t>Правила заполнения бланков итогового сочинения (изложения) в 20</w:t>
        </w:r>
        <w:r w:rsidRPr="00872CDC">
          <w:rPr>
            <w:rFonts w:ascii="Arial" w:eastAsia="Times New Roman" w:hAnsi="Arial" w:cs="Arial"/>
            <w:color w:val="1E7B84"/>
            <w:sz w:val="30"/>
            <w:lang w:eastAsia="ru-RU"/>
          </w:rPr>
          <w:t>2</w:t>
        </w:r>
        <w:r w:rsidRPr="00872CDC">
          <w:rPr>
            <w:rFonts w:ascii="Arial" w:eastAsia="Times New Roman" w:hAnsi="Arial" w:cs="Arial"/>
            <w:color w:val="1E7B84"/>
            <w:sz w:val="30"/>
            <w:lang w:eastAsia="ru-RU"/>
          </w:rPr>
          <w:t>3/24 учебном году</w:t>
        </w:r>
      </w:hyperlink>
    </w:p>
    <w:p w:rsidR="00872CDC" w:rsidRPr="00872CDC" w:rsidRDefault="00872CDC" w:rsidP="00872CDC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2" w:tgtFrame="_blank" w:history="1">
        <w:r w:rsidRPr="00872CDC">
          <w:rPr>
            <w:rFonts w:ascii="Arial" w:eastAsia="Times New Roman" w:hAnsi="Arial" w:cs="Arial"/>
            <w:color w:val="1E7B84"/>
            <w:sz w:val="30"/>
            <w:lang w:eastAsia="ru-RU"/>
          </w:rPr>
          <w:t>Сборник отчетных форм для проведения итогового сочинения (изложения) в 2023/24 учебном году</w:t>
        </w:r>
      </w:hyperlink>
    </w:p>
    <w:p w:rsidR="00591D06" w:rsidRDefault="00591D06"/>
    <w:sectPr w:rsidR="00591D06" w:rsidSect="0059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53D4"/>
    <w:multiLevelType w:val="multilevel"/>
    <w:tmpl w:val="74F2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CDC"/>
    <w:rsid w:val="00591D06"/>
    <w:rsid w:val="0087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CDC"/>
    <w:rPr>
      <w:b/>
      <w:bCs/>
    </w:rPr>
  </w:style>
  <w:style w:type="character" w:styleId="a4">
    <w:name w:val="Hyperlink"/>
    <w:basedOn w:val="a0"/>
    <w:uiPriority w:val="99"/>
    <w:semiHidden/>
    <w:unhideWhenUsed/>
    <w:rsid w:val="00872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4_Kriterii_it_soch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03_Obrazec_komplekta_tem_2023_24.pdf" TargetMode="External"/><Relationship Id="rId12" Type="http://schemas.openxmlformats.org/officeDocument/2006/relationships/hyperlink" Target="https://doc.fipi.ru/itogovoe-sochinenie/Sbornik_otchetnyh_form_2023-2024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02_Kommentarii_k_razdelam_banka_tem_sochineniy_2023.pdf" TargetMode="External"/><Relationship Id="rId11" Type="http://schemas.openxmlformats.org/officeDocument/2006/relationships/hyperlink" Target="https://doc.fipi.ru/itogovoe-sochinenie/pravila_zapolneniya_blankov_2023-24.pdf" TargetMode="External"/><Relationship Id="rId5" Type="http://schemas.openxmlformats.org/officeDocument/2006/relationships/hyperlink" Target="https://doc.fipi.ru/itogovoe-sochinenie/01_Struktura_banka_tem_sochineniy.pdf" TargetMode="External"/><Relationship Id="rId10" Type="http://schemas.openxmlformats.org/officeDocument/2006/relationships/hyperlink" Target="https://doc.fipi.ru/itogovoe-sochinenie/mr_organizacia_it_sochineniya_2023-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RON_04-303_21.09.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2023-09-27T18:40:00Z</dcterms:created>
  <dcterms:modified xsi:type="dcterms:W3CDTF">2023-09-27T18:42:00Z</dcterms:modified>
</cp:coreProperties>
</file>